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2D751ECB"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00DF6180">
        <w:rPr>
          <w:color w:val="000000"/>
          <w:szCs w:val="24"/>
        </w:rPr>
        <w:t xml:space="preserve"> (Alternativa)</w:t>
      </w:r>
      <w:r w:rsidRPr="004719DF">
        <w:rPr>
          <w:color w:val="000000"/>
          <w:szCs w:val="24"/>
        </w:rPr>
        <w:tab/>
      </w:r>
      <w:r w:rsidRPr="004719DF">
        <w:rPr>
          <w:color w:val="000000"/>
          <w:szCs w:val="24"/>
        </w:rPr>
        <w:tab/>
      </w:r>
      <w:r w:rsidRPr="004719DF">
        <w:rPr>
          <w:color w:val="000000"/>
          <w:szCs w:val="24"/>
        </w:rPr>
        <w:tab/>
      </w:r>
      <w:r w:rsidR="00125280">
        <w:rPr>
          <w:color w:val="000000"/>
          <w:szCs w:val="24"/>
        </w:rPr>
        <w:t xml:space="preserve">  </w:t>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1FD6AC2F"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125280">
        <w:rPr>
          <w:color w:val="000000"/>
          <w:szCs w:val="24"/>
        </w:rPr>
        <w:t xml:space="preserve">                        </w:t>
      </w:r>
      <w:r w:rsidR="00454050">
        <w:rPr>
          <w:color w:val="000000"/>
          <w:szCs w:val="24"/>
        </w:rPr>
        <w:t xml:space="preserve"> </w:t>
      </w:r>
      <w:r w:rsidR="00125280">
        <w:rPr>
          <w:color w:val="000000"/>
          <w:szCs w:val="24"/>
        </w:rPr>
        <w:t xml:space="preserve"> </w:t>
      </w:r>
      <w:r w:rsidRPr="004719DF">
        <w:rPr>
          <w:color w:val="000000"/>
          <w:sz w:val="28"/>
          <w:szCs w:val="28"/>
        </w:rPr>
        <w:sym w:font="Wingdings" w:char="F0A8"/>
      </w:r>
    </w:p>
    <w:p w14:paraId="07978908" w14:textId="5327FB42" w:rsidR="0022426F" w:rsidRPr="004719DF" w:rsidRDefault="0022426F" w:rsidP="00373AD8">
      <w:pPr>
        <w:autoSpaceDE w:val="0"/>
        <w:autoSpaceDN w:val="0"/>
        <w:adjustRightInd w:val="0"/>
        <w:jc w:val="both"/>
        <w:rPr>
          <w:color w:val="000000"/>
          <w:szCs w:val="24"/>
        </w:rPr>
      </w:pP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p>
    <w:p w14:paraId="5B70BA71" w14:textId="1988A695" w:rsidR="0022426F" w:rsidRDefault="00373AD8" w:rsidP="0022426F">
      <w:pPr>
        <w:autoSpaceDE w:val="0"/>
        <w:autoSpaceDN w:val="0"/>
        <w:adjustRightInd w:val="0"/>
        <w:jc w:val="both"/>
        <w:rPr>
          <w:color w:val="000000"/>
          <w:sz w:val="28"/>
          <w:szCs w:val="28"/>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DF6180">
        <w:rPr>
          <w:color w:val="000000"/>
          <w:szCs w:val="24"/>
        </w:rPr>
        <w:t>(se l’insegnamento IRC è nella prima o nell’ultima ora di lezione)</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125280">
        <w:rPr>
          <w:color w:val="000000"/>
          <w:szCs w:val="24"/>
        </w:rPr>
        <w:t xml:space="preserve">                                                                                     </w:t>
      </w:r>
      <w:r w:rsidR="0022426F" w:rsidRPr="004719DF">
        <w:rPr>
          <w:color w:val="000000"/>
          <w:sz w:val="28"/>
          <w:szCs w:val="28"/>
        </w:rPr>
        <w:sym w:font="Wingdings" w:char="F0A8"/>
      </w:r>
    </w:p>
    <w:p w14:paraId="2A6B5455" w14:textId="77777777" w:rsidR="00454050" w:rsidRPr="004719DF" w:rsidRDefault="00454050" w:rsidP="0022426F">
      <w:pPr>
        <w:autoSpaceDE w:val="0"/>
        <w:autoSpaceDN w:val="0"/>
        <w:adjustRightInd w:val="0"/>
        <w:jc w:val="both"/>
        <w:rPr>
          <w:color w:val="000000"/>
          <w:szCs w:val="24"/>
        </w:rPr>
      </w:pPr>
    </w:p>
    <w:p w14:paraId="0EAD6648" w14:textId="393848A0" w:rsidR="0022426F" w:rsidRDefault="0022426F" w:rsidP="0022426F">
      <w:pPr>
        <w:autoSpaceDE w:val="0"/>
        <w:autoSpaceDN w:val="0"/>
        <w:adjustRightInd w:val="0"/>
        <w:rPr>
          <w:color w:val="000000"/>
          <w:szCs w:val="24"/>
        </w:rPr>
      </w:pPr>
    </w:p>
    <w:p w14:paraId="3F46E4E3" w14:textId="189B2006" w:rsidR="00125280" w:rsidRPr="00125280" w:rsidRDefault="00454050" w:rsidP="0022426F">
      <w:pPr>
        <w:autoSpaceDE w:val="0"/>
        <w:autoSpaceDN w:val="0"/>
        <w:adjustRightInd w:val="0"/>
        <w:rPr>
          <w:b/>
          <w:color w:val="000000"/>
          <w:szCs w:val="24"/>
        </w:rPr>
      </w:pPr>
      <w:r>
        <w:rPr>
          <w:b/>
          <w:color w:val="000000"/>
          <w:szCs w:val="24"/>
        </w:rPr>
        <w:t>La scelta C presuppone una seconda scelta qualora l’insegnamento IRC sia nelle ore intermedie:</w:t>
      </w:r>
    </w:p>
    <w:p w14:paraId="346E6429" w14:textId="77777777" w:rsidR="00125280" w:rsidRDefault="00125280" w:rsidP="00125280">
      <w:pPr>
        <w:autoSpaceDE w:val="0"/>
        <w:autoSpaceDN w:val="0"/>
        <w:adjustRightInd w:val="0"/>
        <w:rPr>
          <w:color w:val="000000"/>
          <w:szCs w:val="24"/>
        </w:rPr>
      </w:pPr>
    </w:p>
    <w:p w14:paraId="35C457D1" w14:textId="75462A6E" w:rsidR="00454050" w:rsidRDefault="00125280" w:rsidP="00454050">
      <w:pPr>
        <w:pStyle w:val="Paragrafoelenco"/>
        <w:numPr>
          <w:ilvl w:val="0"/>
          <w:numId w:val="2"/>
        </w:numPr>
        <w:autoSpaceDE w:val="0"/>
        <w:autoSpaceDN w:val="0"/>
        <w:adjustRightInd w:val="0"/>
        <w:rPr>
          <w:color w:val="000000"/>
          <w:sz w:val="24"/>
          <w:szCs w:val="24"/>
        </w:rPr>
      </w:pPr>
      <w:r w:rsidRPr="00125280">
        <w:rPr>
          <w:rFonts w:ascii="Times New Roman" w:hAnsi="Times New Roman" w:cs="Times New Roman"/>
          <w:color w:val="000000"/>
          <w:sz w:val="24"/>
          <w:szCs w:val="24"/>
        </w:rPr>
        <w:t>ATTIVITA’ DIDATTICHE E FORMATIVE (</w:t>
      </w:r>
      <w:proofErr w:type="gramStart"/>
      <w:r w:rsidRPr="00125280">
        <w:rPr>
          <w:rFonts w:ascii="Times New Roman" w:hAnsi="Times New Roman" w:cs="Times New Roman"/>
          <w:color w:val="000000"/>
          <w:sz w:val="24"/>
          <w:szCs w:val="24"/>
        </w:rPr>
        <w:t>Alternativa)</w:t>
      </w:r>
      <w:r>
        <w:rPr>
          <w:color w:val="000000"/>
          <w:sz w:val="24"/>
          <w:szCs w:val="24"/>
        </w:rPr>
        <w:t xml:space="preserve">   </w:t>
      </w:r>
      <w:proofErr w:type="gramEnd"/>
      <w:r>
        <w:rPr>
          <w:color w:val="000000"/>
          <w:sz w:val="24"/>
          <w:szCs w:val="24"/>
        </w:rPr>
        <w:t xml:space="preserve">                       </w:t>
      </w:r>
      <w:r w:rsidR="00454050">
        <w:rPr>
          <w:color w:val="000000"/>
          <w:sz w:val="24"/>
          <w:szCs w:val="24"/>
        </w:rPr>
        <w:t xml:space="preserve"> </w:t>
      </w:r>
      <w:r>
        <w:rPr>
          <w:color w:val="000000"/>
          <w:sz w:val="24"/>
          <w:szCs w:val="24"/>
        </w:rPr>
        <w:t xml:space="preserve"> </w:t>
      </w:r>
      <w:r w:rsidR="00454050" w:rsidRPr="00125280">
        <w:rPr>
          <w:rFonts w:ascii="Times New Roman" w:hAnsi="Times New Roman" w:cs="Times New Roman"/>
          <w:color w:val="000000"/>
          <w:sz w:val="28"/>
          <w:szCs w:val="28"/>
        </w:rPr>
        <w:sym w:font="Wingdings" w:char="F0A8"/>
      </w:r>
      <w:r w:rsidR="00454050" w:rsidRPr="00125280">
        <w:rPr>
          <w:color w:val="000000"/>
          <w:sz w:val="24"/>
          <w:szCs w:val="24"/>
        </w:rPr>
        <w:t xml:space="preserve"> </w:t>
      </w:r>
      <w:r>
        <w:rPr>
          <w:color w:val="000000"/>
          <w:sz w:val="24"/>
          <w:szCs w:val="24"/>
        </w:rPr>
        <w:t xml:space="preserve">  </w:t>
      </w:r>
    </w:p>
    <w:p w14:paraId="7713D1CC" w14:textId="0DA6096D" w:rsidR="00125280" w:rsidRPr="00454050" w:rsidRDefault="00125280" w:rsidP="00454050">
      <w:pPr>
        <w:pStyle w:val="Paragrafoelenco"/>
        <w:autoSpaceDE w:val="0"/>
        <w:autoSpaceDN w:val="0"/>
        <w:adjustRightInd w:val="0"/>
        <w:rPr>
          <w:color w:val="000000"/>
          <w:sz w:val="24"/>
          <w:szCs w:val="24"/>
        </w:rPr>
      </w:pPr>
      <w:r w:rsidRPr="00454050">
        <w:rPr>
          <w:color w:val="000000"/>
          <w:szCs w:val="24"/>
        </w:rPr>
        <w:t xml:space="preserve">                                     </w:t>
      </w:r>
      <w:r w:rsidRPr="00454050">
        <w:rPr>
          <w:rFonts w:ascii="Times New Roman" w:hAnsi="Times New Roman" w:cs="Times New Roman"/>
          <w:color w:val="000000"/>
          <w:sz w:val="28"/>
          <w:szCs w:val="28"/>
        </w:rPr>
        <w:t xml:space="preserve">     </w:t>
      </w:r>
      <w:r w:rsidRPr="00454050">
        <w:rPr>
          <w:color w:val="000000"/>
          <w:szCs w:val="24"/>
        </w:rPr>
        <w:t xml:space="preserve">     </w:t>
      </w:r>
    </w:p>
    <w:p w14:paraId="40EB9FD5" w14:textId="639613A1" w:rsidR="00125280" w:rsidRPr="00125280" w:rsidRDefault="00125280" w:rsidP="00125280">
      <w:pPr>
        <w:pStyle w:val="Paragrafoelenco"/>
        <w:numPr>
          <w:ilvl w:val="0"/>
          <w:numId w:val="2"/>
        </w:numPr>
        <w:autoSpaceDE w:val="0"/>
        <w:autoSpaceDN w:val="0"/>
        <w:adjustRightInd w:val="0"/>
        <w:rPr>
          <w:rFonts w:ascii="Times New Roman" w:hAnsi="Times New Roman" w:cs="Times New Roman"/>
          <w:color w:val="000000"/>
          <w:sz w:val="24"/>
          <w:szCs w:val="24"/>
        </w:rPr>
      </w:pPr>
      <w:r w:rsidRPr="00125280">
        <w:rPr>
          <w:rFonts w:ascii="Times New Roman" w:hAnsi="Times New Roman" w:cs="Times New Roman"/>
          <w:color w:val="000000"/>
          <w:sz w:val="24"/>
          <w:szCs w:val="24"/>
        </w:rPr>
        <w:t xml:space="preserve">ATTIVITÀ DI STUDIO E/O DI RICERCA INDIVIDUALI CON ASSISTENZA DI PERSONALE DOCENTE </w:t>
      </w:r>
    </w:p>
    <w:p w14:paraId="53B56016" w14:textId="0998420C" w:rsidR="00125280" w:rsidRPr="00125280" w:rsidRDefault="00125280" w:rsidP="00125280">
      <w:pPr>
        <w:autoSpaceDE w:val="0"/>
        <w:autoSpaceDN w:val="0"/>
        <w:adjustRightInd w:val="0"/>
        <w:ind w:left="360"/>
        <w:rPr>
          <w:color w:val="000000"/>
          <w:sz w:val="28"/>
          <w:szCs w:val="28"/>
        </w:rPr>
      </w:pPr>
      <w:r w:rsidRPr="00125280">
        <w:rPr>
          <w:color w:val="000000"/>
          <w:szCs w:val="24"/>
        </w:rPr>
        <w:t xml:space="preserve">                                                                                                                              </w:t>
      </w:r>
      <w:r w:rsidRPr="00125280">
        <w:rPr>
          <w:sz w:val="28"/>
          <w:szCs w:val="28"/>
        </w:rPr>
        <w:sym w:font="Wingdings" w:char="F0A8"/>
      </w:r>
      <w:r w:rsidRPr="00125280">
        <w:rPr>
          <w:color w:val="000000"/>
          <w:sz w:val="28"/>
          <w:szCs w:val="28"/>
        </w:rPr>
        <w:t xml:space="preserve">      </w:t>
      </w:r>
    </w:p>
    <w:p w14:paraId="1027567D" w14:textId="502DA0F9" w:rsidR="00125280" w:rsidRDefault="00125280" w:rsidP="0022426F">
      <w:pPr>
        <w:autoSpaceDE w:val="0"/>
        <w:autoSpaceDN w:val="0"/>
        <w:adjustRightInd w:val="0"/>
        <w:rPr>
          <w:color w:val="000000"/>
          <w:szCs w:val="24"/>
        </w:rPr>
      </w:pPr>
    </w:p>
    <w:p w14:paraId="2CD623CC" w14:textId="77777777" w:rsidR="00125280" w:rsidRPr="004719DF" w:rsidRDefault="00125280"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3796E0AF" w14:textId="1C1EF7B7" w:rsidR="001F2CBE" w:rsidRPr="00454050" w:rsidRDefault="00454050" w:rsidP="00454050">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bookmarkStart w:id="0" w:name="_GoBack"/>
      <w:bookmarkEnd w:id="0"/>
    </w:p>
    <w:sectPr w:rsidR="001F2CBE" w:rsidRPr="0045405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1133F"/>
    <w:multiLevelType w:val="hybridMultilevel"/>
    <w:tmpl w:val="212C12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7C3540"/>
    <w:multiLevelType w:val="hybridMultilevel"/>
    <w:tmpl w:val="03FAF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25280"/>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73AD8"/>
    <w:rsid w:val="00385279"/>
    <w:rsid w:val="00391C6D"/>
    <w:rsid w:val="00394C1B"/>
    <w:rsid w:val="003C1045"/>
    <w:rsid w:val="003D5AC4"/>
    <w:rsid w:val="003D5C8A"/>
    <w:rsid w:val="003F2882"/>
    <w:rsid w:val="00446CA3"/>
    <w:rsid w:val="00454050"/>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C255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DF6180"/>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0C6B-7155-49A7-B1DC-58ED1518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6</cp:revision>
  <cp:lastPrinted>2016-11-08T11:18:00Z</cp:lastPrinted>
  <dcterms:created xsi:type="dcterms:W3CDTF">2024-01-07T16:57:00Z</dcterms:created>
  <dcterms:modified xsi:type="dcterms:W3CDTF">2024-05-06T10:01:00Z</dcterms:modified>
</cp:coreProperties>
</file>